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eastAsia="黑体"/>
          <w:b/>
          <w:sz w:val="36"/>
          <w:szCs w:val="36"/>
        </w:rPr>
      </w:pPr>
      <w:r>
        <w:rPr>
          <w:rFonts w:hint="eastAsia" w:ascii="Times New Roman" w:eastAsia="黑体"/>
          <w:b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10655300</wp:posOffset>
            </wp:positionV>
            <wp:extent cx="368300" cy="4318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eastAsia="黑体"/>
          <w:b/>
          <w:sz w:val="36"/>
          <w:szCs w:val="36"/>
        </w:rPr>
        <w:t>人教版</w:t>
      </w:r>
      <w:r>
        <w:rPr>
          <w:rFonts w:ascii="Times New Roman" w:eastAsia="黑体"/>
          <w:b/>
          <w:sz w:val="36"/>
          <w:szCs w:val="36"/>
        </w:rPr>
        <w:t>初中</w:t>
      </w:r>
      <w:r>
        <w:rPr>
          <w:rFonts w:hint="eastAsia" w:ascii="Times New Roman" w:eastAsia="黑体"/>
          <w:b/>
          <w:sz w:val="36"/>
          <w:szCs w:val="36"/>
        </w:rPr>
        <w:t>数学七</w:t>
      </w:r>
      <w:r>
        <w:rPr>
          <w:rFonts w:ascii="Times New Roman" w:eastAsia="黑体"/>
          <w:b/>
          <w:sz w:val="36"/>
          <w:szCs w:val="36"/>
        </w:rPr>
        <w:t>年级</w:t>
      </w:r>
      <w:r>
        <w:rPr>
          <w:rFonts w:hint="eastAsia" w:ascii="Times New Roman" w:eastAsia="黑体"/>
          <w:b/>
          <w:sz w:val="36"/>
          <w:szCs w:val="36"/>
        </w:rPr>
        <w:t>下册培优提升试卷</w:t>
      </w:r>
    </w:p>
    <w:p>
      <w:pPr>
        <w:spacing w:line="360" w:lineRule="auto"/>
        <w:jc w:val="center"/>
        <w:rPr>
          <w:rFonts w:ascii="Times New Roman" w:eastAsia="黑体"/>
          <w:b/>
          <w:sz w:val="36"/>
          <w:szCs w:val="36"/>
          <w:u w:val="single"/>
        </w:rPr>
      </w:pPr>
      <w:r>
        <w:rPr>
          <w:rFonts w:hint="eastAsia" w:ascii="Times New Roman" w:eastAsia="黑体"/>
          <w:b/>
          <w:sz w:val="36"/>
          <w:szCs w:val="36"/>
        </w:rPr>
        <w:t xml:space="preserve">             班级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  </w:t>
      </w:r>
      <w:r>
        <w:rPr>
          <w:rFonts w:ascii="Times New Roman" w:eastAsia="黑体"/>
          <w:b/>
          <w:sz w:val="36"/>
          <w:szCs w:val="36"/>
        </w:rPr>
        <w:t>姓名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</w:t>
      </w:r>
    </w:p>
    <w:p>
      <w:pPr>
        <w:pStyle w:val="16"/>
        <w:spacing w:line="360" w:lineRule="auto"/>
        <w:jc w:val="center"/>
        <w:rPr>
          <w:rFonts w:ascii="Times New Roman" w:hAnsi="Times New Roman" w:eastAsia="宋体"/>
        </w:rPr>
      </w:pPr>
      <w:r>
        <w:rPr>
          <w:rFonts w:hint="eastAsia" w:ascii="Times New Roman" w:hAnsi="Times New Roman" w:eastAsia="黑体"/>
          <w:sz w:val="36"/>
          <w:szCs w:val="36"/>
        </w:rPr>
        <w:t>第八章</w:t>
      </w:r>
      <w:r>
        <w:rPr>
          <w:rFonts w:hint="eastAsia" w:ascii="Times New Roman" w:hAnsi="Times New Roman" w:eastAsia="宋体"/>
          <w:sz w:val="36"/>
          <w:szCs w:val="36"/>
        </w:rPr>
        <w:t>　</w:t>
      </w:r>
      <w:r>
        <w:rPr>
          <w:rFonts w:hint="eastAsia" w:ascii="Times New Roman" w:hAnsi="Times New Roman" w:eastAsia="黑体"/>
          <w:sz w:val="36"/>
          <w:szCs w:val="36"/>
        </w:rPr>
        <w:t>二元一次方程组</w:t>
      </w:r>
    </w:p>
    <w:p>
      <w:pPr>
        <w:pStyle w:val="16"/>
        <w:spacing w:line="360" w:lineRule="auto"/>
        <w:jc w:val="center"/>
        <w:rPr>
          <w:rFonts w:ascii="Times New Roman" w:hAnsi="Times New Roman" w:eastAsia="宋体"/>
        </w:rPr>
      </w:pPr>
      <w:r>
        <w:rPr>
          <w:rFonts w:hint="eastAsia" w:ascii="Times New Roman" w:hAnsi="Times New Roman" w:eastAsia="黑体"/>
          <w:sz w:val="36"/>
          <w:szCs w:val="36"/>
        </w:rPr>
        <w:t>素养综合检测</w:t>
      </w:r>
    </w:p>
    <w:p>
      <w:pPr>
        <w:pStyle w:val="16"/>
        <w:spacing w:line="360" w:lineRule="auto"/>
        <w:jc w:val="center"/>
        <w:rPr>
          <w:rFonts w:ascii="Times New Roman" w:hAnsi="Times New Roman" w:eastAsia="宋体"/>
        </w:rPr>
      </w:pPr>
      <w:r>
        <w:rPr>
          <w:rFonts w:ascii="宋体" w:hAnsi="宋体" w:eastAsia="宋体"/>
        </w:rPr>
        <w:t xml:space="preserve"> 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一、选择题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每小题3分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共24分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2022河北沧州期末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下列方程中是二元一次方程的是</w:t>
      </w:r>
      <w:r>
        <w:ptab w:relativeTo="margin" w:alignment="right" w:leader="none"/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　　　　B.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w:rPr>
                <w:rFonts w:ascii="Cambria Math" w:hAnsi="Cambria Math" w:eastAsia="宋体"/>
                <w:sz w:val="28"/>
                <w:szCs w:val="28"/>
              </w:rPr>
              <m:t>y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sz w:val="28"/>
          <w:szCs w:val="28"/>
        </w:rPr>
        <w:t>=6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C.</w:t>
      </w:r>
      <w:r>
        <w:rPr>
          <w:rFonts w:hint="eastAsia" w:ascii="Times New Roman" w:hAnsi="Times New Roman" w:eastAsia="宋体"/>
          <w:i/>
          <w:sz w:val="28"/>
          <w:szCs w:val="28"/>
        </w:rPr>
        <w:t>xy</w:t>
      </w:r>
      <w:r>
        <w:rPr>
          <w:rFonts w:hint="eastAsia" w:ascii="Times New Roman" w:hAnsi="Times New Roman" w:eastAsia="宋体"/>
          <w:sz w:val="28"/>
          <w:szCs w:val="28"/>
        </w:rPr>
        <w:t>+1=0　　　　D.2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-3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=5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>在用代入消元法解方程组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+2=-3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=6+4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时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消去未知数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后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得到的方程为　　</w:t>
      </w:r>
      <w:r>
        <w:ptab w:relativeTo="margin" w:alignment="right" w:leader="none"/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-2-3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=6+4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　　　　B.3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-2-3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=-4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+6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C.3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-2+3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=6+4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　　　　D.3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-2+3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=4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-6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2021广东肇庆封开期末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下列各组数中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是二元一次方程组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的解的是</w:t>
      </w:r>
      <w:r>
        <w:ptab w:relativeTo="margin" w:alignment="right" w:leader="none"/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=0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　B.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</m:t>
        </m:r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 w:ascii="Cambria Math" w:hAnsi="Cambria Math" w:eastAsia="宋体"/>
              <w:sz w:val="28"/>
              <w:szCs w:val="28"/>
            </w:rPr>
            <m:t>C.</m:t>
          </m:r>
          <m:d>
            <m:dPr>
              <m:begChr m:val="{"/>
              <m:endChr m:val=""/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=0.5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=1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eastAsia="宋体"/>
              <w:sz w:val="28"/>
              <w:szCs w:val="28"/>
            </w:rPr>
            <m:t>　　　　D.</m:t>
          </m:r>
          <m:d>
            <m:dPr>
              <m:begChr m:val="{"/>
              <m:endChr m:val=""/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=0.5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y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=-0.5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e>
          </m:d>
        </m:oMath>
      </m:oMathPara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4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2022江西赣州会昌期末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若满足方程组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与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互为相反数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 xml:space="preserve">的值为                                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A.5　　　　B.-1　　　　C.11　　　　D.6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5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>关于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my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=7,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的解是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=△,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其中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的值被墨迹污染了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不过仍能求出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的值是</w:t>
      </w:r>
      <w:r>
        <w:ptab w:relativeTo="margin" w:alignment="right" w:leader="none"/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A.-2　　　　B.2　　　　C.-4　　　　D.4</w:t>
      </w:r>
    </w:p>
    <w:p>
      <w:pPr>
        <w:pStyle w:val="16"/>
        <w:spacing w:line="360" w:lineRule="auto"/>
        <w:ind w:left="7280" w:hanging="7280" w:hangingChars="26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6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2022河北秦皇岛青龙期末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三元一次方程组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的解是</w:t>
      </w:r>
      <w:r>
        <w:ptab w:relativeTo="margin" w:alignment="right" w:leader="none"/>
      </w:r>
      <w:r>
        <w:rPr>
          <w:rFonts w:hint="eastAsia" w:ascii="Times New Roman" w:hAnsi="Times New Roman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　B.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　C.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　D.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7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2022浙江舟山中考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上学期某班的学生都是双人同桌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其中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sz w:val="28"/>
          <w:szCs w:val="28"/>
        </w:rPr>
        <w:t>的男生与女生同桌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这些女生占全班女生的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本学期该班新转入4名男生后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男女生刚好一样多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设上学期该班有男生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人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女生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人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 xml:space="preserve">根据题意可列方程组为                                          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4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y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　　B.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y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4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　　</m:t>
        </m:r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hint="eastAsia" w:ascii="Cambria Math" w:hAnsi="Cambria Math" w:eastAsia="宋体"/>
              <w:sz w:val="28"/>
              <w:szCs w:val="28"/>
            </w:rPr>
            <m:t>C.</m:t>
          </m:r>
          <m:d>
            <m:dPr>
              <m:begChr m:val="{"/>
              <m:endChr m:val=""/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-4=</m:t>
                    </m:r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4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5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e>
          </m:d>
          <m:r>
            <m:rPr>
              <m:sty m:val="p"/>
            </m:rPr>
            <w:rPr>
              <w:rFonts w:hint="eastAsia" w:ascii="Cambria Math" w:hAnsi="Cambria Math" w:eastAsia="宋体"/>
              <w:sz w:val="28"/>
              <w:szCs w:val="28"/>
            </w:rPr>
            <m:t>　　　　D.</m:t>
          </m:r>
          <m:d>
            <m:dPr>
              <m:begChr m:val="{"/>
              <m:endChr m:val=""/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plcHide m:val="1"/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-4=</m:t>
                    </m:r>
                    <m: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y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x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5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y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4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den>
                    </m:f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e>
                </m:mr>
              </m:m>
              <m:ctrlPr>
                <w:rPr>
                  <w:rFonts w:ascii="Cambria Math" w:hAnsi="Cambria Math" w:eastAsia="宋体"/>
                  <w:sz w:val="28"/>
                  <w:szCs w:val="28"/>
                </w:rPr>
              </m:ctrlPr>
            </m:e>
          </m:d>
        </m:oMath>
      </m:oMathPara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8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2021台湾省中考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某超商促销活动的内容为“任一个饭团+一瓶指定饮料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每组优惠价只要39元</w:t>
      </w:r>
      <w:r>
        <w:rPr>
          <w:rFonts w:hint="eastAsia" w:ascii="宋体" w:hAnsi="宋体" w:eastAsia="宋体"/>
          <w:sz w:val="28"/>
          <w:szCs w:val="28"/>
        </w:rPr>
        <w:t>!</w:t>
      </w:r>
      <w:r>
        <w:rPr>
          <w:rFonts w:hint="eastAsia" w:ascii="Times New Roman" w:hAnsi="Times New Roman" w:eastAsia="宋体"/>
          <w:sz w:val="28"/>
          <w:szCs w:val="28"/>
        </w:rPr>
        <w:t>”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今阿贤到该超商拿相差4元的2种饭团各1个结帐时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店员说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“要不要多买2瓶指定饮料</w:t>
      </w:r>
      <w:r>
        <w:rPr>
          <w:rFonts w:hint="eastAsia" w:ascii="宋体" w:hAnsi="宋体" w:eastAsia="宋体"/>
          <w:sz w:val="28"/>
          <w:szCs w:val="28"/>
        </w:rPr>
        <w:t>?</w:t>
      </w:r>
      <w:r>
        <w:rPr>
          <w:rFonts w:hint="eastAsia" w:ascii="Times New Roman" w:hAnsi="Times New Roman" w:eastAsia="宋体"/>
          <w:sz w:val="28"/>
          <w:szCs w:val="28"/>
        </w:rPr>
        <w:t>搭配促销活动后2组优惠价的金额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只比你买2个饭团的金额多30元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”若阿贤只多买1瓶指定饮料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且店员会以对消费者最便宜的方式结帐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则与原本只买2个饭团相比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他要多付</w:t>
      </w:r>
      <w:r>
        <w:ptab w:relativeTo="margin" w:alignment="right" w:leader="none"/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　　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A.12元　　　　B.13元　　　　C.15元　　　　D.16元</w:t>
      </w:r>
    </w:p>
    <w:p>
      <w:pPr>
        <w:pStyle w:val="16"/>
        <w:spacing w:line="360" w:lineRule="auto"/>
        <w:rPr>
          <w:rFonts w:ascii="Times New Roman" w:hAnsi="Times New Roman" w:eastAsia="宋体"/>
          <w:b/>
          <w:sz w:val="28"/>
          <w:szCs w:val="28"/>
        </w:rPr>
      </w:pP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二、填空题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每小题3分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共24分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9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2020河南郑州五十七中月考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已知2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i/>
          <w:sz w:val="28"/>
          <w:szCs w:val="28"/>
          <w:vertAlign w:val="superscript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-5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-2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|</w:t>
      </w:r>
      <w:r>
        <w:rPr>
          <w:rFonts w:hint="eastAsia" w:ascii="Times New Roman" w:hAnsi="Times New Roman" w:eastAsia="宋体"/>
          <w:i/>
          <w:sz w:val="28"/>
          <w:szCs w:val="28"/>
          <w:vertAlign w:val="superscript"/>
        </w:rPr>
        <w:t>b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|-1</w:t>
      </w:r>
      <w:r>
        <w:rPr>
          <w:rFonts w:hint="eastAsia" w:ascii="Times New Roman" w:hAnsi="Times New Roman" w:eastAsia="宋体"/>
          <w:sz w:val="28"/>
          <w:szCs w:val="28"/>
        </w:rPr>
        <w:t>=4是关于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的二元一次方程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-2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2022黑龙江哈尔滨五常期末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如果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是二元一次方程3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Times New Roman" w:hAnsi="Times New Roman" w:eastAsia="宋体"/>
          <w:i/>
          <w:sz w:val="28"/>
          <w:szCs w:val="28"/>
        </w:rPr>
        <w:t>ky</w:t>
      </w:r>
      <w:r>
        <w:rPr>
          <w:rFonts w:hint="eastAsia" w:ascii="Times New Roman" w:hAnsi="Times New Roman" w:eastAsia="宋体"/>
          <w:sz w:val="28"/>
          <w:szCs w:val="28"/>
        </w:rPr>
        <w:t>=18的一个解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那么</w:t>
      </w:r>
      <w:r>
        <w:rPr>
          <w:rFonts w:hint="eastAsia" w:ascii="Times New Roman" w:hAnsi="Times New Roman" w:eastAsia="宋体"/>
          <w:i/>
          <w:sz w:val="28"/>
          <w:szCs w:val="28"/>
        </w:rPr>
        <w:t>k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11</w:t>
      </w:r>
      <w:r>
        <w:rPr>
          <w:rFonts w:ascii="Times New Roman" w:hAnsi="Times New Roman" w:eastAsia="宋体"/>
          <w:i/>
          <w:sz w:val="28"/>
          <w:szCs w:val="28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>已知关于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的解是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+2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的值为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2022北京平谷期末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观察下表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的解是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tbl>
      <w:tblPr>
        <w:tblStyle w:val="12"/>
        <w:tblW w:w="82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983"/>
        <w:gridCol w:w="1064"/>
        <w:gridCol w:w="854"/>
        <w:gridCol w:w="854"/>
        <w:gridCol w:w="854"/>
        <w:gridCol w:w="476"/>
        <w:gridCol w:w="754"/>
        <w:gridCol w:w="758"/>
      </w:tblGrid>
      <w:tr>
        <w:tblPrEx>
          <w:tblLayout w:type="fixed"/>
        </w:tblPrEx>
        <w:trPr>
          <w:trHeight w:val="353" w:hRule="atLeast"/>
          <w:jc w:val="center"/>
        </w:trPr>
        <w:tc>
          <w:tcPr>
            <w:tcW w:w="169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7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-3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=50</w:t>
            </w:r>
          </w:p>
        </w:tc>
        <w:tc>
          <w:tcPr>
            <w:tcW w:w="983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</w:p>
        </w:tc>
        <w:tc>
          <w:tcPr>
            <w:tcW w:w="106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-1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5</w:t>
            </w:r>
          </w:p>
        </w:tc>
        <w:tc>
          <w:tcPr>
            <w:tcW w:w="476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8</w:t>
            </w:r>
          </w:p>
        </w:tc>
        <w:tc>
          <w:tcPr>
            <w:tcW w:w="75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11</w:t>
            </w:r>
          </w:p>
        </w:tc>
        <w:tc>
          <w:tcPr>
            <w:tcW w:w="75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69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NEU-BZ" w:eastAsia="方正书宋_GBK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-19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-12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-5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9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693" w:type="dxa"/>
            <w:vMerge w:val="restar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8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=62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-1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5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8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11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693" w:type="dxa"/>
            <w:vMerge w:val="continue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NEU-BZ" w:eastAsia="方正书宋_GBK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-70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-46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-22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26</w:t>
            </w: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方正楷体_GBK" w:hAnsi="方正楷体_GBK" w:eastAsia="宋体"/>
                <w:sz w:val="28"/>
                <w:szCs w:val="28"/>
              </w:rPr>
            </w:pPr>
            <w:r>
              <w:rPr>
                <w:rFonts w:hint="eastAsia" w:ascii="方正楷体_GBK" w:hAnsi="方正楷体_GBK" w:eastAsia="宋体"/>
                <w:sz w:val="28"/>
                <w:szCs w:val="28"/>
              </w:rPr>
              <w:t>…</w:t>
            </w:r>
          </w:p>
        </w:tc>
      </w:tr>
    </w:tbl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2022广东广州南沙期末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已知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=17,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的值是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14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</w:rPr>
        <w:t>已知方程组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=7,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的解也是关于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的方程</w:t>
      </w:r>
      <w:r>
        <w:rPr>
          <w:rFonts w:hint="eastAsia" w:ascii="Times New Roman" w:hAnsi="Times New Roman" w:eastAsia="宋体"/>
          <w:i/>
          <w:sz w:val="28"/>
          <w:szCs w:val="28"/>
        </w:rPr>
        <w:t>ax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=1的一个解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的值为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15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2022黑龙江绥化中考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某班为奖励在数学竞赛中成绩优异的同学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花费48元钱购买了甲、乙两种奖品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每种奖品至少购买1件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其中甲种奖品每件4元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乙种奖品每件3元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则有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sz w:val="28"/>
          <w:szCs w:val="28"/>
        </w:rPr>
        <w:t>种购买方案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16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2021黑龙江大庆中考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某酒店客房有三人间普通客房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双人间普通客房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收费标准为三人间普通客房150元</w:t>
      </w:r>
      <w:r>
        <w:rPr>
          <w:rFonts w:hint="eastAsia" w:ascii="Times New Roman" w:hAnsi="Times New Roman" w:eastAsia="宋体"/>
          <w:i/>
          <w:sz w:val="28"/>
          <w:szCs w:val="28"/>
        </w:rPr>
        <w:t>/</w:t>
      </w:r>
      <w:r>
        <w:rPr>
          <w:rFonts w:hint="eastAsia" w:ascii="Times New Roman" w:hAnsi="Times New Roman" w:eastAsia="宋体"/>
          <w:sz w:val="28"/>
          <w:szCs w:val="28"/>
        </w:rPr>
        <w:t>间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双人间普通客房140元</w:t>
      </w:r>
      <w:r>
        <w:rPr>
          <w:rFonts w:hint="eastAsia" w:ascii="Times New Roman" w:hAnsi="Times New Roman" w:eastAsia="宋体"/>
          <w:i/>
          <w:sz w:val="28"/>
          <w:szCs w:val="28"/>
        </w:rPr>
        <w:t>/</w:t>
      </w:r>
      <w:r>
        <w:rPr>
          <w:rFonts w:hint="eastAsia" w:ascii="Times New Roman" w:hAnsi="Times New Roman" w:eastAsia="宋体"/>
          <w:sz w:val="28"/>
          <w:szCs w:val="28"/>
        </w:rPr>
        <w:t>间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为吸引游客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酒店实行团体入住五折优惠措施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一个46人的旅游团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优惠期间到该酒店入住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住了一些三人间普通客房和双人间普通客房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若每间客房正好住满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且一天共花去住宿费1 310元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则该旅游团住了三人间普通客房和双人间普通客房共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</w:t>
      </w:r>
      <w:r>
        <w:rPr>
          <w:rFonts w:hint="eastAsia" w:ascii="Times New Roman" w:hAnsi="Times New Roman" w:eastAsia="宋体"/>
          <w:sz w:val="28"/>
          <w:szCs w:val="28"/>
        </w:rPr>
        <w:t>间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三、解答题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共52分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17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8分</w:t>
      </w:r>
      <w:r>
        <w:rPr>
          <w:rFonts w:hint="eastAsia" w:ascii="方正楷体_GBK" w:hAnsi="方正楷体_GBK" w:eastAsia="宋体"/>
          <w:sz w:val="28"/>
          <w:szCs w:val="28"/>
        </w:rPr>
        <w:t>)(</w:t>
      </w:r>
      <w:r>
        <w:rPr>
          <w:rFonts w:hint="eastAsia" w:ascii="Times New Roman" w:hAnsi="Times New Roman" w:eastAsia="宋体"/>
          <w:sz w:val="28"/>
          <w:szCs w:val="28"/>
        </w:rPr>
        <w:t>2022湖南怀化鹤城期末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解下列方程组</w:t>
      </w:r>
      <w:r>
        <w:rPr>
          <w:rFonts w:hint="eastAsia" w:ascii="宋体" w:hAnsi="宋体" w:eastAsia="宋体"/>
          <w:sz w:val="28"/>
          <w:szCs w:val="28"/>
        </w:rPr>
        <w:t>: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=26;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代入消元法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=18.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加减消元法</w:t>
      </w:r>
      <w:r>
        <w:rPr>
          <w:rFonts w:hint="eastAsia" w:ascii="宋体" w:hAnsi="宋体" w:eastAsia="宋体"/>
          <w:sz w:val="28"/>
          <w:szCs w:val="28"/>
        </w:rPr>
        <w:t>)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18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8分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已知方程组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和方程组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=-8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的解相同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求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的值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19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8分</w:t>
      </w:r>
      <w:r>
        <w:rPr>
          <w:rFonts w:hint="eastAsia" w:ascii="方正楷体_GBK" w:hAnsi="方正楷体_GBK" w:eastAsia="宋体"/>
          <w:sz w:val="28"/>
          <w:szCs w:val="28"/>
        </w:rPr>
        <w:t>)(</w:t>
      </w:r>
      <w:r>
        <w:rPr>
          <w:rFonts w:hint="eastAsia" w:ascii="Times New Roman" w:hAnsi="Times New Roman" w:eastAsia="宋体"/>
          <w:sz w:val="28"/>
          <w:szCs w:val="28"/>
        </w:rPr>
        <w:t>2020江苏徐州中考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本地某快递公司规定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寄件不超过1千克的部分按起步价计费</w:t>
      </w:r>
      <w:r>
        <w:rPr>
          <w:rFonts w:hint="eastAsia" w:ascii="宋体" w:hAnsi="宋体" w:eastAsia="宋体"/>
          <w:sz w:val="28"/>
          <w:szCs w:val="28"/>
        </w:rPr>
        <w:t>;</w:t>
      </w:r>
      <w:r>
        <w:rPr>
          <w:rFonts w:hint="eastAsia" w:ascii="Times New Roman" w:hAnsi="Times New Roman" w:eastAsia="宋体"/>
          <w:sz w:val="28"/>
          <w:szCs w:val="28"/>
        </w:rPr>
        <w:t>寄件超过1千克的部分按千克计费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小丽分别寄快递到上海和北京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已知寄往上海的快递质量为2千克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费用为9元</w:t>
      </w:r>
      <w:r>
        <w:rPr>
          <w:rFonts w:hint="eastAsia" w:ascii="宋体" w:hAnsi="宋体" w:eastAsia="宋体"/>
          <w:sz w:val="28"/>
          <w:szCs w:val="28"/>
        </w:rPr>
        <w:t>;</w:t>
      </w:r>
      <w:r>
        <w:rPr>
          <w:rFonts w:hint="eastAsia" w:ascii="Times New Roman" w:hAnsi="Times New Roman" w:eastAsia="宋体"/>
          <w:sz w:val="28"/>
          <w:szCs w:val="28"/>
        </w:rPr>
        <w:t>寄往北京的快递质量为3千克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费用为22元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快递的收费标准如下</w:t>
      </w:r>
      <w:r>
        <w:rPr>
          <w:rFonts w:hint="eastAsia" w:ascii="宋体" w:hAnsi="宋体" w:eastAsia="宋体"/>
          <w:sz w:val="28"/>
          <w:szCs w:val="28"/>
        </w:rPr>
        <w:t>:</w:t>
      </w:r>
    </w:p>
    <w:tbl>
      <w:tblPr>
        <w:tblStyle w:val="12"/>
        <w:tblW w:w="566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353"/>
        <w:gridCol w:w="34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86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方正楷体_GBK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目的地</w:t>
            </w:r>
          </w:p>
        </w:tc>
        <w:tc>
          <w:tcPr>
            <w:tcW w:w="1353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起步价</w:t>
            </w:r>
            <w:r>
              <w:rPr>
                <w:rFonts w:hint="eastAsia" w:ascii="方正楷体_GBK" w:hAnsi="方正楷体_GBK" w:eastAsia="宋体"/>
                <w:sz w:val="28"/>
                <w:szCs w:val="28"/>
              </w:rPr>
              <w:t>(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元</w:t>
            </w:r>
            <w:r>
              <w:rPr>
                <w:rFonts w:hint="eastAsia" w:ascii="方正楷体_GBK" w:hAnsi="方正楷体_GBK" w:eastAsia="宋体"/>
                <w:sz w:val="28"/>
                <w:szCs w:val="28"/>
              </w:rPr>
              <w:t>)</w:t>
            </w:r>
          </w:p>
        </w:tc>
        <w:tc>
          <w:tcPr>
            <w:tcW w:w="3429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超过1千克的部分</w:t>
            </w:r>
            <w:r>
              <w:rPr>
                <w:rFonts w:hint="eastAsia" w:ascii="方正楷体_GBK" w:hAnsi="方正楷体_GBK" w:eastAsia="宋体"/>
                <w:sz w:val="28"/>
                <w:szCs w:val="28"/>
              </w:rPr>
              <w:t>(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元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千克</w:t>
            </w:r>
            <w:r>
              <w:rPr>
                <w:rFonts w:hint="eastAsia" w:ascii="方正楷体_GBK" w:hAnsi="方正楷体_GBK" w:eastAsia="宋体"/>
                <w:sz w:val="28"/>
                <w:szCs w:val="28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86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上海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a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北京</w:t>
            </w:r>
          </w:p>
        </w:tc>
        <w:tc>
          <w:tcPr>
            <w:tcW w:w="135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a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+3</w:t>
            </w:r>
          </w:p>
        </w:tc>
        <w:tc>
          <w:tcPr>
            <w:tcW w:w="342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b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+4</w:t>
            </w:r>
          </w:p>
        </w:tc>
      </w:tr>
    </w:tbl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求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的值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9分</w:t>
      </w:r>
      <w:r>
        <w:rPr>
          <w:rFonts w:hint="eastAsia" w:ascii="方正楷体_GBK" w:hAnsi="方正楷体_GBK" w:eastAsia="宋体"/>
          <w:sz w:val="28"/>
          <w:szCs w:val="28"/>
        </w:rPr>
        <w:t>)(</w:t>
      </w:r>
      <w:r>
        <w:rPr>
          <w:rFonts w:hint="eastAsia" w:ascii="Times New Roman" w:hAnsi="Times New Roman" w:eastAsia="宋体"/>
          <w:sz w:val="28"/>
          <w:szCs w:val="28"/>
        </w:rPr>
        <w:t>2022安徽中考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某地区2020年进出口总额为520亿元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2021年进出口总额比2020年有所增加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其中进口额增加了25</w:t>
      </w:r>
      <w:r>
        <w:rPr>
          <w:rFonts w:hint="eastAsia" w:ascii="Times New Roman" w:hAnsi="Times New Roman" w:eastAsia="宋体"/>
          <w:i/>
          <w:sz w:val="28"/>
          <w:szCs w:val="28"/>
        </w:rPr>
        <w:t>%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出口额增加了30</w:t>
      </w:r>
      <w:r>
        <w:rPr>
          <w:rFonts w:hint="eastAsia" w:ascii="Times New Roman" w:hAnsi="Times New Roman" w:eastAsia="宋体"/>
          <w:i/>
          <w:sz w:val="28"/>
          <w:szCs w:val="28"/>
        </w:rPr>
        <w:t>%.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注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进出口总额=进口额+出口额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设2020年进口额为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出口额为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请用含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的式子填表</w:t>
      </w:r>
      <w:r>
        <w:rPr>
          <w:rFonts w:hint="eastAsia" w:ascii="宋体" w:hAnsi="宋体" w:eastAsia="宋体"/>
          <w:sz w:val="28"/>
          <w:szCs w:val="28"/>
        </w:rPr>
        <w:t>:</w:t>
      </w:r>
    </w:p>
    <w:tbl>
      <w:tblPr>
        <w:tblStyle w:val="12"/>
        <w:tblW w:w="5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524"/>
        <w:gridCol w:w="1524"/>
        <w:gridCol w:w="21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606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方正楷体_GBK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年份</w:t>
            </w:r>
          </w:p>
        </w:tc>
        <w:tc>
          <w:tcPr>
            <w:tcW w:w="152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进口额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亿元</w:t>
            </w:r>
          </w:p>
        </w:tc>
        <w:tc>
          <w:tcPr>
            <w:tcW w:w="1524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出口额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亿元</w:t>
            </w:r>
          </w:p>
        </w:tc>
        <w:tc>
          <w:tcPr>
            <w:tcW w:w="2122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进出口总额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/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亿元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2020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rFonts w:ascii="Times New Roman" w:hAnsi="Times New Roman" w:eastAsia="宋体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520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2021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25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x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>
            <w:pPr>
              <w:pStyle w:val="16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宋体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宋体"/>
                <w:i/>
                <w:sz w:val="28"/>
                <w:szCs w:val="28"/>
              </w:rPr>
              <w:t>y</w:t>
            </w:r>
          </w:p>
        </w:tc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>
            <w:pPr>
              <w:pStyle w:val="16"/>
              <w:spacing w:line="360" w:lineRule="auto"/>
              <w:rPr>
                <w:rFonts w:ascii="Times New Roman" w:hAnsi="Times New Roman" w:eastAsia="宋体"/>
                <w:sz w:val="28"/>
                <w:szCs w:val="28"/>
              </w:rPr>
            </w:pPr>
          </w:p>
        </w:tc>
      </w:tr>
    </w:tbl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已知2021年进出口总额比2020年增加了140亿元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求2021年进口额和出口额分别是多少亿元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9分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对于任意的有理数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hint="eastAsia" w:ascii="Times New Roman" w:hAnsi="Times New Roman" w:eastAsia="宋体"/>
          <w:i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hint="eastAsia" w:ascii="Times New Roman" w:hAnsi="Times New Roman" w:eastAsia="宋体"/>
          <w:i/>
          <w:sz w:val="28"/>
          <w:szCs w:val="28"/>
        </w:rPr>
        <w:t>d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我们规定</w:t>
      </w:r>
      <w:r>
        <w:rPr>
          <w:rFonts w:hint="eastAsia" w:ascii="宋体" w:hAnsi="宋体" w:eastAsia="宋体"/>
          <w:sz w:val="28"/>
          <w:szCs w:val="28"/>
        </w:rPr>
        <w:t>: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w:rPr>
                      <w:rFonts w:hint="eastAsia" w:ascii="Cambria Math" w:hAnsi="Cambria Math" w:eastAsia="宋体"/>
                      <w:sz w:val="28"/>
                      <w:szCs w:val="28"/>
                    </w:rPr>
                    <m:t>　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c</m:t>
                  </m:r>
                  <m:r>
                    <w:rPr>
                      <w:rFonts w:hint="eastAsia" w:ascii="Cambria Math" w:hAnsi="Cambria Math" w:eastAsia="宋体"/>
                      <w:sz w:val="28"/>
                      <w:szCs w:val="28"/>
                    </w:rPr>
                    <m:t>　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d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Times New Roman" w:hAnsi="Times New Roman" w:eastAsia="宋体"/>
          <w:i/>
          <w:sz w:val="28"/>
          <w:szCs w:val="28"/>
        </w:rPr>
        <w:t>ad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Times New Roman" w:hAnsi="Times New Roman" w:eastAsia="宋体"/>
          <w:i/>
          <w:sz w:val="28"/>
          <w:szCs w:val="28"/>
        </w:rPr>
        <w:t>bc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根据这一规定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解答以下问题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若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、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同时满足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eastAsia="宋体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-6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r>
              <w:rPr>
                <w:rFonts w:hint="eastAsia" w:ascii="Cambria Math" w:hAnsi="Cambria Math" w:eastAsia="宋体"/>
                <w:sz w:val="28"/>
                <w:szCs w:val="28"/>
              </w:rPr>
              <m:t>　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eastAsia="宋体"/>
                    <w:sz w:val="28"/>
                    <w:szCs w:val="28"/>
                  </w:rPr>
                  <m:t>y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=13</w:t>
      </w:r>
      <w:r>
        <w:rPr>
          <w:rFonts w:hint="eastAsia" w:ascii="宋体" w:hAnsi="宋体" w:eastAsia="宋体"/>
          <w:sz w:val="28"/>
          <w:szCs w:val="28"/>
        </w:rPr>
        <w:t>,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eastAsia="宋体"/>
                    <w:sz w:val="28"/>
                    <w:szCs w:val="28"/>
                  </w:rPr>
                  <m:t>y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r>
              <w:rPr>
                <w:rFonts w:hint="eastAsia" w:ascii="Cambria Math" w:hAnsi="Cambria Math" w:eastAsia="宋体"/>
                <w:sz w:val="28"/>
                <w:szCs w:val="28"/>
              </w:rPr>
              <m:t>　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w:rPr>
                    <w:rFonts w:ascii="Cambria Math" w:hAnsi="Cambria Math" w:eastAsia="宋体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=4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求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eastAsia="宋体"/>
                    <w:sz w:val="28"/>
                    <w:szCs w:val="28"/>
                  </w:rPr>
                  <m:t>x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r>
              <w:rPr>
                <w:rFonts w:hint="eastAsia" w:ascii="Cambria Math" w:hAnsi="Cambria Math" w:eastAsia="宋体"/>
                <w:sz w:val="28"/>
                <w:szCs w:val="28"/>
              </w:rPr>
              <m:t>　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eastAsia="宋体"/>
                    <w:sz w:val="28"/>
                    <w:szCs w:val="28"/>
                  </w:rPr>
                  <m:t>y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的值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方正楷体_GBK" w:hAnsi="方正楷体_GBK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10分</w:t>
      </w:r>
      <w:r>
        <w:rPr>
          <w:rFonts w:hint="eastAsia" w:ascii="方正楷体_GBK" w:hAnsi="方正楷体_GBK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为奖励优秀学生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某校准备购买一批文具袋和圆规作为奖品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已知购买1个文具袋和2个圆规需21元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购买2个文具袋和3个圆规需39元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求文具袋和圆规的单价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学校准备购买文具袋20个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圆规若干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文具店给出两种优惠方案</w:t>
      </w:r>
      <w:r>
        <w:rPr>
          <w:rFonts w:hint="eastAsia" w:ascii="宋体" w:hAnsi="宋体" w:eastAsia="宋体"/>
          <w:sz w:val="28"/>
          <w:szCs w:val="28"/>
        </w:rPr>
        <w:t>: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方案一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购买一个文具袋送1个圆规</w:t>
      </w:r>
      <w:r>
        <w:rPr>
          <w:rFonts w:hint="eastAsia" w:ascii="宋体" w:hAnsi="宋体" w:eastAsia="宋体"/>
          <w:sz w:val="28"/>
          <w:szCs w:val="28"/>
        </w:rPr>
        <w:t>;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方案二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购买圆规10个以上时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超出10个的部分按原价的八折优惠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文具袋不打折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①设购买圆规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个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≥20</w:t>
      </w:r>
      <w:r>
        <w:rPr>
          <w:rFonts w:hint="eastAsia" w:ascii="宋体" w:hAnsi="宋体" w:eastAsia="宋体"/>
          <w:sz w:val="28"/>
          <w:szCs w:val="28"/>
        </w:rPr>
        <w:t>),</w:t>
      </w:r>
      <w:r>
        <w:rPr>
          <w:rFonts w:hint="eastAsia" w:ascii="Times New Roman" w:hAnsi="Times New Roman" w:eastAsia="宋体"/>
          <w:sz w:val="28"/>
          <w:szCs w:val="28"/>
        </w:rPr>
        <w:t>则选择方案一的总费用为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选择方案二的总费用为</w:t>
      </w:r>
      <w:r>
        <w:rPr>
          <w:rFonts w:hint="eastAsia" w:ascii="Times New Roman" w:hAnsi="Times New Roman" w:eastAsia="宋体"/>
          <w:sz w:val="28"/>
          <w:szCs w:val="28"/>
          <w:u w:val="single"/>
        </w:rPr>
        <w:t>　　　　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Times New Roman" w:hAnsi="Times New Roman" w:eastAsia="宋体"/>
          <w:i/>
          <w:sz w:val="28"/>
          <w:szCs w:val="28"/>
        </w:rPr>
        <w:t>. 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②若学校购买圆规100个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则选择哪种方案更合算</w:t>
      </w:r>
      <w:r>
        <w:rPr>
          <w:rFonts w:hint="eastAsia" w:ascii="宋体" w:hAnsi="宋体" w:eastAsia="宋体"/>
          <w:sz w:val="28"/>
          <w:szCs w:val="28"/>
        </w:rPr>
        <w:t>?</w:t>
      </w:r>
      <w:r>
        <w:rPr>
          <w:rFonts w:hint="eastAsia" w:ascii="Times New Roman" w:hAnsi="Times New Roman" w:eastAsia="宋体"/>
          <w:sz w:val="28"/>
          <w:szCs w:val="28"/>
        </w:rPr>
        <w:t>请说明理由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br w:type="page"/>
      </w:r>
    </w:p>
    <w:p>
      <w:pPr>
        <w:pStyle w:val="16"/>
        <w:spacing w:line="360" w:lineRule="auto"/>
        <w:jc w:val="center"/>
        <w:rPr>
          <w:rFonts w:ascii="Times New Roman" w:hAnsi="Times New Roman" w:eastAsia="宋体"/>
          <w:b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 xml:space="preserve">答案 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D　根据二元一次方程的定义逐项判断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只有D符合题意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故选D.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A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+2=-3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=6+4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由①得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=-2-3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③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把③代入②得3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-2-3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=6+4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故选A.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B　将各选项依次代入方程组验证可知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故选B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4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B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①+②得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+2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∵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与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互为相反数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即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=0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∴2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+2=0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=-1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故选B.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5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B　根据题意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将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=3代入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=5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可得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将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=3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=2代入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my</w:t>
      </w:r>
      <w:r>
        <w:rPr>
          <w:rFonts w:hint="eastAsia" w:ascii="Times New Roman" w:hAnsi="Times New Roman" w:eastAsia="宋体"/>
          <w:sz w:val="28"/>
          <w:szCs w:val="28"/>
        </w:rPr>
        <w:t>=7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得3+2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=7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故选B.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6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D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③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②+③得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=7④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①+④得2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=8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即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=4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=4代入①得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=4代入③得</w:t>
      </w:r>
      <w:r>
        <w:rPr>
          <w:rFonts w:hint="eastAsia" w:ascii="Times New Roman" w:hAnsi="Times New Roman" w:eastAsia="宋体"/>
          <w:i/>
          <w:sz w:val="28"/>
          <w:szCs w:val="28"/>
        </w:rPr>
        <w:t>z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故选D.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7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A　根据上学期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sz w:val="28"/>
          <w:szCs w:val="28"/>
        </w:rPr>
        <w:t>的男生与女生同桌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这些女生占全班女生的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可得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w:rPr>
            <w:rFonts w:hint="eastAsia" w:ascii="Cambria Math" w:hAnsi="Cambria Math" w:eastAsia="宋体"/>
            <w:sz w:val="28"/>
            <w:szCs w:val="28"/>
          </w:rPr>
          <m:t>x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i/>
          <w:sz w:val="28"/>
          <w:szCs w:val="28"/>
        </w:rPr>
        <w:t>y.</w:t>
      </w:r>
      <w:r>
        <w:rPr>
          <w:rFonts w:hint="eastAsia" w:ascii="Times New Roman" w:hAnsi="Times New Roman" w:eastAsia="宋体"/>
          <w:sz w:val="28"/>
          <w:szCs w:val="28"/>
        </w:rPr>
        <w:t>根据本学期该班新转入4名男生后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男女生刚好一样多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可得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+4=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从而可以列出方程组为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4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y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5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故选A.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8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B　设价格较低的饭团的售价为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价格较高的饭团的售价为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依题意得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39×2-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∴39+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=13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故选B.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9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10</w:t>
      </w:r>
    </w:p>
    <w:p>
      <w:pPr>
        <w:pStyle w:val="16"/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∵2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i/>
          <w:sz w:val="28"/>
          <w:szCs w:val="28"/>
          <w:vertAlign w:val="superscript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-5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-2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|</w:t>
      </w:r>
      <w:r>
        <w:rPr>
          <w:rFonts w:hint="eastAsia" w:ascii="Times New Roman" w:hAnsi="Times New Roman" w:eastAsia="宋体"/>
          <w:i/>
          <w:sz w:val="28"/>
          <w:szCs w:val="28"/>
          <w:vertAlign w:val="superscript"/>
        </w:rPr>
        <w:t>b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|-1</w:t>
      </w:r>
      <w:r>
        <w:rPr>
          <w:rFonts w:hint="eastAsia" w:ascii="Times New Roman" w:hAnsi="Times New Roman" w:eastAsia="宋体"/>
          <w:sz w:val="28"/>
          <w:szCs w:val="28"/>
        </w:rPr>
        <w:t>=4是关于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的二元一次方程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jc w:val="left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-5=1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|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|-1=1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-2≠0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=6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=-2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-2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=6+4=10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-3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把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代入二元一次方程3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-</w:t>
      </w:r>
      <w:r>
        <w:rPr>
          <w:rFonts w:hint="eastAsia" w:ascii="Times New Roman" w:hAnsi="Times New Roman" w:eastAsia="宋体"/>
          <w:i/>
          <w:sz w:val="28"/>
          <w:szCs w:val="28"/>
        </w:rPr>
        <w:t>ky</w:t>
      </w:r>
      <w:r>
        <w:rPr>
          <w:rFonts w:hint="eastAsia" w:ascii="Times New Roman" w:hAnsi="Times New Roman" w:eastAsia="宋体"/>
          <w:sz w:val="28"/>
          <w:szCs w:val="28"/>
        </w:rPr>
        <w:t>=18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得3-5</w:t>
      </w:r>
      <w:r>
        <w:rPr>
          <w:rFonts w:hint="eastAsia" w:ascii="Times New Roman" w:hAnsi="Times New Roman" w:eastAsia="宋体"/>
          <w:i/>
          <w:sz w:val="28"/>
          <w:szCs w:val="28"/>
        </w:rPr>
        <w:t>k</w:t>
      </w:r>
      <w:r>
        <w:rPr>
          <w:rFonts w:hint="eastAsia" w:ascii="Times New Roman" w:hAnsi="Times New Roman" w:eastAsia="宋体"/>
          <w:sz w:val="28"/>
          <w:szCs w:val="28"/>
        </w:rPr>
        <w:t>=18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k</w:t>
      </w:r>
      <w:r>
        <w:rPr>
          <w:rFonts w:hint="eastAsia" w:ascii="Times New Roman" w:hAnsi="Times New Roman" w:eastAsia="宋体"/>
          <w:sz w:val="28"/>
          <w:szCs w:val="28"/>
        </w:rPr>
        <w:t>=-3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3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∵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是方程组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①+②得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6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=6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即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=1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将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=1代入①得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=1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+2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=1+2=3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=8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jc w:val="left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从表格中找出两个方程相同的解即为方程组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的解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∴方程组的解是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=8,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13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6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=17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①+②得5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+5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=30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整理得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=6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14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-1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=7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把②代入①得2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=7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=3代入①中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=3代入方程</w:t>
      </w:r>
      <w:r>
        <w:rPr>
          <w:rFonts w:hint="eastAsia" w:ascii="Times New Roman" w:hAnsi="Times New Roman" w:eastAsia="宋体"/>
          <w:i/>
          <w:sz w:val="28"/>
          <w:szCs w:val="28"/>
        </w:rPr>
        <w:t>ax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=1得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+3=1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=-1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则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=-1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15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3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设购买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件甲种奖品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件乙种奖品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依题意得4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=48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=12-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i/>
          <w:sz w:val="28"/>
          <w:szCs w:val="28"/>
        </w:rPr>
        <w:t>y.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又∵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均为正整数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=9,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或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=8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或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∴共有3种购买方案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16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sz w:val="28"/>
          <w:szCs w:val="28"/>
        </w:rPr>
        <w:t>18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设住了三人间普通客房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间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双人间普通客房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间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由题意得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(150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+140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)=1 310,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=8,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=18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∴该旅游团住了三人间普通客房和双人间普通客房共18间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17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=26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由①得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=1+2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③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把③代入②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得4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1+2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+3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=26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=2代入③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=1+2×2=5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①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=18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②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hint="eastAsia" w:ascii="Times New Roman" w:hAnsi="Times New Roman" w:eastAsia="宋体"/>
          <w:sz w:val="28"/>
          <w:szCs w:val="28"/>
        </w:rPr>
        <w:t>由①+②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得7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=21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=3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把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=3代入①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 2×3+3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=3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解得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=-1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所以原方程组的解为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=-1.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18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根据题意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解方程组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=16,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=-4,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=-8,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所以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+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2×1-3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-1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  <w:vertAlign w:val="superscript"/>
        </w:rPr>
        <w:t>2 023</w:t>
      </w:r>
      <w:r>
        <w:rPr>
          <w:rFonts w:hint="eastAsia" w:ascii="Times New Roman" w:hAnsi="Times New Roman" w:eastAsia="宋体"/>
          <w:sz w:val="28"/>
          <w:szCs w:val="28"/>
        </w:rPr>
        <w:t>=-1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19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依题意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+(2-1)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=9,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+3+(3-1)(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+4)=22,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=7,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答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i/>
          <w:sz w:val="28"/>
          <w:szCs w:val="28"/>
        </w:rPr>
        <w:t>a</w:t>
      </w:r>
      <w:r>
        <w:rPr>
          <w:rFonts w:hint="eastAsia" w:ascii="Times New Roman" w:hAnsi="Times New Roman" w:eastAsia="宋体"/>
          <w:sz w:val="28"/>
          <w:szCs w:val="28"/>
        </w:rPr>
        <w:t>的值为7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i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>的值为2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由表格可得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2021年进出口总额为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25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故答案为1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25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+1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y.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由题意可得</w:t>
      </w:r>
      <w:r>
        <w:rPr>
          <w:rFonts w:hint="eastAsia" w:ascii="宋体" w:hAnsi="宋体" w:eastAsia="宋体"/>
          <w:sz w:val="28"/>
          <w:szCs w:val="28"/>
        </w:rPr>
        <w:t>,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=520,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1.25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+1.3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=520+140,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=320,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=200,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25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=400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=260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答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2021年进口额是400亿元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出口额是260亿元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21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根据题意可知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5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-6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=13,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+4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=4,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  <w:sz w:val="28"/>
                          <w:szCs w:val="28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∴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w:rPr>
                      <w:rFonts w:hint="eastAsia" w:ascii="Cambria Math" w:hAnsi="Cambria Math" w:eastAsia="宋体"/>
                      <w:sz w:val="28"/>
                      <w:szCs w:val="2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3</m:t>
                  </m:r>
                  <m:r>
                    <w:rPr>
                      <w:rFonts w:hint="eastAsia" w:ascii="Cambria Math" w:hAnsi="Cambria Math" w:eastAsia="宋体"/>
                      <w:sz w:val="28"/>
                      <w:szCs w:val="28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-2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=</m:t>
        </m:r>
        <m:r>
          <m:rPr>
            <m:sty m:val="p"/>
          </m:rPr>
          <w:rPr>
            <w:rFonts w:hint="eastAsia" w:ascii="MS Mincho" w:hAnsi="MS Mincho" w:eastAsia="MS Mincho" w:cs="MS Mincho"/>
            <w:sz w:val="28"/>
            <w:szCs w:val="28"/>
          </w:rPr>
          <m:t>-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2</m:t>
        </m:r>
        <m:r>
          <w:rPr>
            <w:rFonts w:hint="eastAsia" w:ascii="Cambria Math" w:hAnsi="Cambria Math" w:eastAsia="宋体"/>
            <w:sz w:val="28"/>
            <w:szCs w:val="28"/>
          </w:rPr>
          <m:t>x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+3</m:t>
        </m:r>
        <m:r>
          <w:rPr>
            <w:rFonts w:hint="eastAsia" w:ascii="Cambria Math" w:hAnsi="Cambria Math" w:eastAsia="宋体"/>
            <w:sz w:val="28"/>
            <w:szCs w:val="28"/>
          </w:rPr>
          <m:t>y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=</m:t>
        </m:r>
        <m:r>
          <m:rPr>
            <m:sty m:val="p"/>
          </m:rPr>
          <w:rPr>
            <w:rFonts w:hint="eastAsia" w:ascii="MS Mincho" w:hAnsi="MS Mincho" w:eastAsia="MS Mincho" w:cs="MS Mincho"/>
            <w:sz w:val="28"/>
            <w:szCs w:val="28"/>
          </w:rPr>
          <m:t>-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2×2+3×</m:t>
        </m:r>
        <m:d>
          <m:dPr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=</m:t>
        </m:r>
        <m:r>
          <m:rPr>
            <m:sty m:val="p"/>
          </m:rPr>
          <w:rPr>
            <w:rFonts w:hint="eastAsia" w:ascii="MS Mincho" w:hAnsi="MS Mincho" w:eastAsia="MS Mincho" w:cs="MS Mincho"/>
            <w:sz w:val="28"/>
            <w:szCs w:val="28"/>
          </w:rPr>
          <m:t>-</m:t>
        </m:r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4</m:t>
        </m:r>
        <m:r>
          <m:rPr>
            <m:sty m:val="p"/>
          </m:rPr>
          <w:rPr>
            <w:rFonts w:hint="eastAsia" w:ascii="MS Mincho" w:hAnsi="MS Mincho" w:eastAsia="MS Mincho" w:cs="MS Mincho"/>
            <w:sz w:val="28"/>
            <w:szCs w:val="28"/>
          </w:rPr>
          <m:t>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=</m:t>
        </m:r>
        <m:r>
          <m:rPr>
            <m:sty m:val="p"/>
          </m:rPr>
          <w:rPr>
            <w:rFonts w:hint="eastAsia" w:ascii="MS Mincho" w:hAnsi="MS Mincho" w:eastAsia="MS Mincho" w:cs="MS Mincho"/>
            <w:sz w:val="28"/>
            <w:szCs w:val="28"/>
          </w:rPr>
          <m:t>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>解析</w:t>
      </w:r>
      <w:r>
        <w:rPr>
          <w:rFonts w:hint="eastAsia"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设文具袋的单价为</w:t>
      </w:r>
      <w:r>
        <w:rPr>
          <w:rFonts w:hint="eastAsia" w:ascii="Times New Roman" w:hAnsi="Times New Roman" w:eastAsia="宋体"/>
          <w:i/>
          <w:sz w:val="28"/>
          <w:szCs w:val="28"/>
        </w:rPr>
        <w:t>x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圆规的单价为</w:t>
      </w:r>
      <w:r>
        <w:rPr>
          <w:rFonts w:hint="eastAsia" w:ascii="Times New Roman" w:hAnsi="Times New Roman" w:eastAsia="宋体"/>
          <w:i/>
          <w:sz w:val="28"/>
          <w:szCs w:val="28"/>
        </w:rPr>
        <w:t>y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依题意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=21,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+3</m:t>
                  </m:r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=39,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/>
            <w:sz w:val="28"/>
            <w:szCs w:val="28"/>
          </w:rPr>
          <m:t>解得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=15,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 w:val="28"/>
                      <w:szCs w:val="28"/>
                    </w:rPr>
                    <m:t>=3.</m:t>
                  </m:r>
                  <m:ctrlPr>
                    <w:rPr>
                      <w:rFonts w:ascii="Cambria Math" w:hAnsi="Cambria Math" w:eastAsia="宋体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答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hint="eastAsia" w:ascii="Times New Roman" w:hAnsi="Times New Roman" w:eastAsia="宋体"/>
          <w:sz w:val="28"/>
          <w:szCs w:val="28"/>
        </w:rPr>
        <w:t>文具袋的单价为15元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圆规的单价为3元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①选择方案一的总费用为20×15+3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-20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+240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宋体" w:hAnsi="宋体" w:eastAsia="宋体"/>
          <w:sz w:val="28"/>
          <w:szCs w:val="28"/>
        </w:rPr>
        <w:t>;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选择方案二的总费用为20×15+10×3+3×80</w:t>
      </w:r>
      <w:r>
        <w:rPr>
          <w:rFonts w:hint="eastAsia" w:ascii="Times New Roman" w:hAnsi="Times New Roman" w:eastAsia="宋体"/>
          <w:i/>
          <w:sz w:val="28"/>
          <w:szCs w:val="28"/>
        </w:rPr>
        <w:t>%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-10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=</w:t>
      </w:r>
      <w:r>
        <w:rPr>
          <w:rFonts w:hint="eastAsia" w:ascii="宋体" w:hAnsi="宋体" w:eastAsia="宋体"/>
          <w:sz w:val="28"/>
          <w:szCs w:val="28"/>
        </w:rPr>
        <w:t>(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4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+306</w:t>
      </w:r>
      <w:r>
        <w:rPr>
          <w:rFonts w:hint="eastAsia" w:ascii="宋体" w:hAnsi="宋体" w:eastAsia="宋体"/>
          <w:sz w:val="28"/>
          <w:szCs w:val="28"/>
        </w:rPr>
        <w:t>)</w:t>
      </w:r>
      <w:r>
        <w:rPr>
          <w:rFonts w:hint="eastAsia" w:ascii="Times New Roman" w:hAnsi="Times New Roman" w:eastAsia="宋体"/>
          <w:sz w:val="28"/>
          <w:szCs w:val="28"/>
        </w:rPr>
        <w:t>元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②当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=100时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+240=540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>4</w:t>
      </w:r>
      <w:r>
        <w:rPr>
          <w:rFonts w:hint="eastAsia" w:ascii="Times New Roman" w:hAnsi="Times New Roman" w:eastAsia="宋体"/>
          <w:i/>
          <w:sz w:val="28"/>
          <w:szCs w:val="28"/>
        </w:rPr>
        <w:t>m</w:t>
      </w:r>
      <w:r>
        <w:rPr>
          <w:rFonts w:hint="eastAsia" w:ascii="Times New Roman" w:hAnsi="Times New Roman" w:eastAsia="宋体"/>
          <w:sz w:val="28"/>
          <w:szCs w:val="28"/>
        </w:rPr>
        <w:t>+306=546</w:t>
      </w:r>
      <w:r>
        <w:rPr>
          <w:rFonts w:hint="eastAsia" w:ascii="宋体" w:hAnsi="宋体" w:eastAsia="宋体"/>
          <w:sz w:val="28"/>
          <w:szCs w:val="28"/>
        </w:rPr>
        <w:t>,</w:t>
      </w:r>
    </w:p>
    <w:p>
      <w:pPr>
        <w:pStyle w:val="16"/>
        <w:spacing w:line="360" w:lineRule="auto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∵540&lt;546</w:t>
      </w:r>
      <w:r>
        <w:rPr>
          <w:rFonts w:hint="eastAsia" w:ascii="宋体" w:hAnsi="宋体" w:eastAsia="宋体"/>
          <w:sz w:val="28"/>
          <w:szCs w:val="28"/>
        </w:rPr>
        <w:t>,</w:t>
      </w:r>
      <w:r>
        <w:rPr>
          <w:rFonts w:hint="eastAsia" w:ascii="Times New Roman" w:hAnsi="Times New Roman" w:eastAsia="宋体"/>
          <w:sz w:val="28"/>
          <w:szCs w:val="28"/>
        </w:rPr>
        <w:t>∴选择方案一更合算</w:t>
      </w:r>
      <w:r>
        <w:rPr>
          <w:rFonts w:hint="eastAsia" w:ascii="Times New Roman" w:hAnsi="Times New Roman" w:eastAsia="宋体"/>
          <w:i/>
          <w:sz w:val="28"/>
          <w:szCs w:val="28"/>
        </w:rPr>
        <w:t>.</w:t>
      </w:r>
    </w:p>
    <w:p>
      <w:pPr>
        <w:pStyle w:val="16"/>
        <w:spacing w:line="360" w:lineRule="auto"/>
        <w:jc w:val="center"/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14D"/>
    <w:rsid w:val="0001119B"/>
    <w:rsid w:val="0004539B"/>
    <w:rsid w:val="00081C88"/>
    <w:rsid w:val="000B219A"/>
    <w:rsid w:val="00223CCB"/>
    <w:rsid w:val="002A2ACE"/>
    <w:rsid w:val="003E7579"/>
    <w:rsid w:val="004151FC"/>
    <w:rsid w:val="005E46C9"/>
    <w:rsid w:val="005E5DCE"/>
    <w:rsid w:val="00670BE7"/>
    <w:rsid w:val="006A5903"/>
    <w:rsid w:val="006E0792"/>
    <w:rsid w:val="007D7EB4"/>
    <w:rsid w:val="009A1D88"/>
    <w:rsid w:val="009B2D03"/>
    <w:rsid w:val="00A6574F"/>
    <w:rsid w:val="00AA318A"/>
    <w:rsid w:val="00AB41D7"/>
    <w:rsid w:val="00AF282C"/>
    <w:rsid w:val="00B43A8C"/>
    <w:rsid w:val="00B55A29"/>
    <w:rsid w:val="00C02FC6"/>
    <w:rsid w:val="00CE054D"/>
    <w:rsid w:val="00D24395"/>
    <w:rsid w:val="00D8114D"/>
    <w:rsid w:val="00DD2052"/>
    <w:rsid w:val="00DE53C4"/>
    <w:rsid w:val="00E63FC2"/>
    <w:rsid w:val="00EB387D"/>
    <w:rsid w:val="6AC2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29"/>
    <w:qFormat/>
    <w:uiPriority w:val="0"/>
    <w:rPr>
      <w:b/>
      <w:bCs/>
    </w:rPr>
  </w:style>
  <w:style w:type="paragraph" w:styleId="3">
    <w:name w:val="annotation text"/>
    <w:basedOn w:val="1"/>
    <w:link w:val="28"/>
    <w:qFormat/>
    <w:uiPriority w:val="0"/>
    <w:pPr>
      <w:jc w:val="left"/>
    </w:pPr>
  </w:style>
  <w:style w:type="paragraph" w:styleId="4">
    <w:name w:val="Balloon Text"/>
    <w:basedOn w:val="1"/>
    <w:link w:val="18"/>
    <w:unhideWhenUsed/>
    <w:qFormat/>
    <w:uiPriority w:val="99"/>
    <w:pPr>
      <w:widowControl/>
      <w:jc w:val="left"/>
    </w:pPr>
    <w:rPr>
      <w:rFonts w:hAnsi="NEU-BZ" w:asciiTheme="minorHAnsi" w:eastAsiaTheme="minorEastAsia" w:cstheme="minorBidi"/>
      <w:kern w:val="0"/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25"/>
    <w:unhideWhenUsed/>
    <w:qFormat/>
    <w:uiPriority w:val="99"/>
    <w:pPr>
      <w:widowControl/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styleId="11">
    <w:name w:val="footnote reference"/>
    <w:basedOn w:val="9"/>
    <w:unhideWhenUsed/>
    <w:qFormat/>
    <w:uiPriority w:val="99"/>
    <w:rPr>
      <w:vertAlign w:val="superscript"/>
    </w:rPr>
  </w:style>
  <w:style w:type="table" w:styleId="13">
    <w:name w:val="Table Grid"/>
    <w:basedOn w:val="12"/>
    <w:uiPriority w:val="59"/>
    <w:rPr>
      <w:rFonts w:ascii="Times New Roman" w:hAnsi="NEU-BZ" w:eastAsia="宋体" w:cs="Times New Roman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Light Shading Accent 3"/>
    <w:basedOn w:val="12"/>
    <w:qFormat/>
    <w:uiPriority w:val="60"/>
    <w:rPr>
      <w:rFonts w:ascii="Times New Roman" w:hAnsi="NEU-BZ" w:eastAsia="宋体" w:cs="Times New Roman"/>
      <w:color w:val="7C7C7C" w:themeColor="accent3" w:themeShade="BF"/>
      <w:kern w:val="0"/>
      <w:sz w:val="22"/>
    </w:rPr>
    <w:tblPr>
      <w:tblBorders>
        <w:top w:val="single" w:color="A5A5A5" w:themeColor="accent3" w:sz="8" w:space="0"/>
        <w:bottom w:val="single" w:color="A5A5A5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15">
    <w:name w:val="页脚 Char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6">
    <w:name w:val="Normal_wrd"/>
    <w:basedOn w:val="1"/>
    <w:qFormat/>
    <w:uiPriority w:val="0"/>
    <w:pPr>
      <w:widowControl/>
    </w:pPr>
    <w:rPr>
      <w:rFonts w:ascii="NEU-BZ" w:hAnsi="NEU-BZ" w:eastAsia="方正书宋_GBK" w:cstheme="minorBidi"/>
      <w:color w:val="000000"/>
      <w:kern w:val="0"/>
      <w:sz w:val="24"/>
    </w:rPr>
  </w:style>
  <w:style w:type="character" w:customStyle="1" w:styleId="17">
    <w:name w:val="页眉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批注框文本 Char"/>
    <w:basedOn w:val="9"/>
    <w:link w:val="4"/>
    <w:qFormat/>
    <w:uiPriority w:val="99"/>
    <w:rPr>
      <w:rFonts w:hAnsi="NEU-BZ"/>
      <w:kern w:val="0"/>
      <w:sz w:val="18"/>
      <w:szCs w:val="18"/>
    </w:rPr>
  </w:style>
  <w:style w:type="character" w:customStyle="1" w:styleId="19">
    <w:name w:val="脚注文本 Char"/>
    <w:basedOn w:val="9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widowControl/>
      <w:ind w:left="720"/>
      <w:contextualSpacing/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paragraph" w:styleId="21">
    <w:name w:val="Quote"/>
    <w:basedOn w:val="1"/>
    <w:next w:val="1"/>
    <w:link w:val="22"/>
    <w:qFormat/>
    <w:uiPriority w:val="29"/>
    <w:pPr>
      <w:widowControl/>
      <w:jc w:val="left"/>
    </w:pPr>
    <w:rPr>
      <w:rFonts w:hAnsi="NEU-BZ" w:asciiTheme="minorHAnsi" w:eastAsiaTheme="minorEastAsia" w:cstheme="minorBidi"/>
      <w:i/>
      <w:iCs/>
      <w:color w:val="000000" w:themeColor="text1"/>
      <w:kern w:val="0"/>
      <w:sz w:val="22"/>
      <w:szCs w:val="22"/>
      <w14:textFill>
        <w14:solidFill>
          <w14:schemeClr w14:val="tx1"/>
        </w14:solidFill>
      </w14:textFill>
    </w:rPr>
  </w:style>
  <w:style w:type="character" w:customStyle="1" w:styleId="22">
    <w:name w:val="引用 Char"/>
    <w:basedOn w:val="9"/>
    <w:link w:val="21"/>
    <w:qFormat/>
    <w:uiPriority w:val="29"/>
    <w:rPr>
      <w:rFonts w:hAnsi="NEU-BZ"/>
      <w:i/>
      <w:iCs/>
      <w:color w:val="000000" w:themeColor="text1"/>
      <w:kern w:val="0"/>
      <w:sz w:val="22"/>
      <w14:textFill>
        <w14:solidFill>
          <w14:schemeClr w14:val="tx1"/>
        </w14:solidFill>
      </w14:textFill>
    </w:rPr>
  </w:style>
  <w:style w:type="paragraph" w:customStyle="1" w:styleId="23">
    <w:name w:val="MTDisplayEquation"/>
    <w:basedOn w:val="1"/>
    <w:next w:val="1"/>
    <w:link w:val="24"/>
    <w:qFormat/>
    <w:uiPriority w:val="0"/>
    <w:pPr>
      <w:widowControl/>
      <w:tabs>
        <w:tab w:val="center" w:pos="4160"/>
        <w:tab w:val="right" w:pos="8300"/>
      </w:tabs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character" w:customStyle="1" w:styleId="24">
    <w:name w:val="MTDisplayEquation Char"/>
    <w:basedOn w:val="9"/>
    <w:link w:val="23"/>
    <w:qFormat/>
    <w:uiPriority w:val="0"/>
    <w:rPr>
      <w:rFonts w:hAnsi="NEU-BZ"/>
      <w:kern w:val="0"/>
      <w:sz w:val="22"/>
    </w:rPr>
  </w:style>
  <w:style w:type="character" w:customStyle="1" w:styleId="25">
    <w:name w:val="脚注文本 Char1"/>
    <w:basedOn w:val="9"/>
    <w:link w:val="7"/>
    <w:qFormat/>
    <w:uiPriority w:val="99"/>
    <w:rPr>
      <w:kern w:val="0"/>
      <w:sz w:val="18"/>
      <w:szCs w:val="18"/>
    </w:rPr>
  </w:style>
  <w:style w:type="paragraph" w:customStyle="1" w:styleId="26">
    <w:name w:val="[系统文字]"/>
    <w:qFormat/>
    <w:uiPriority w:val="0"/>
    <w:pPr>
      <w:jc w:val="both"/>
    </w:pPr>
    <w:rPr>
      <w:rFonts w:ascii="NEU-BZ" w:hAnsi="NEU-BZ" w:eastAsia="方正书宋_GBK" w:cstheme="minorBidi"/>
      <w:color w:val="000000"/>
      <w:kern w:val="0"/>
      <w:sz w:val="21"/>
      <w:szCs w:val="21"/>
      <w:lang w:val="en-US" w:eastAsia="zh-CN" w:bidi="ar-SA"/>
    </w:rPr>
  </w:style>
  <w:style w:type="paragraph" w:customStyle="1" w:styleId="27">
    <w:name w:val="[基本段落]"/>
    <w:basedOn w:val="26"/>
    <w:qFormat/>
    <w:uiPriority w:val="0"/>
    <w:rPr>
      <w:sz w:val="24"/>
      <w:szCs w:val="24"/>
    </w:rPr>
  </w:style>
  <w:style w:type="character" w:customStyle="1" w:styleId="28">
    <w:name w:val="批注文字 Char"/>
    <w:basedOn w:val="9"/>
    <w:link w:val="3"/>
    <w:qFormat/>
    <w:uiPriority w:val="0"/>
    <w:rPr>
      <w:rFonts w:ascii="Calibri" w:hAnsi="Calibri" w:eastAsia="宋体" w:cs="Times New Roman"/>
      <w:szCs w:val="24"/>
    </w:rPr>
  </w:style>
  <w:style w:type="character" w:customStyle="1" w:styleId="29">
    <w:name w:val="批注主题 Char"/>
    <w:basedOn w:val="28"/>
    <w:link w:val="2"/>
    <w:qFormat/>
    <w:uiPriority w:val="0"/>
    <w:rPr>
      <w:rFonts w:ascii="Calibri" w:hAnsi="Calibri" w:eastAsia="宋体" w:cs="Times New Roman"/>
      <w:b/>
      <w:bCs/>
      <w:szCs w:val="24"/>
    </w:rPr>
  </w:style>
  <w:style w:type="paragraph" w:customStyle="1" w:styleId="3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修订1"/>
    <w:hidden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847</Words>
  <Characters>4828</Characters>
  <Lines>40</Lines>
  <Paragraphs>11</Paragraphs>
  <TotalTime>7</TotalTime>
  <ScaleCrop>false</ScaleCrop>
  <LinksUpToDate>false</LinksUpToDate>
  <CharactersWithSpaces>5664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2022-12-30T06:40:00Z</dcterms:created>
  <dc:creator>Administrator</dc:creator>
  <cp:lastModifiedBy>Administrator</cp:lastModifiedBy>
  <dcterms:modified xsi:type="dcterms:W3CDTF">2023-08-18T02:37:55Z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